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9638F" w14:textId="77777777" w:rsidR="00360713" w:rsidRPr="00852BE1" w:rsidRDefault="00360713" w:rsidP="004468EE">
      <w:pPr>
        <w:tabs>
          <w:tab w:val="left" w:pos="0"/>
          <w:tab w:val="left" w:pos="709"/>
          <w:tab w:val="right" w:pos="13004"/>
        </w:tabs>
        <w:spacing w:line="259" w:lineRule="auto"/>
        <w:ind w:right="-93"/>
        <w:jc w:val="center"/>
        <w:rPr>
          <w:rFonts w:ascii="Montserrat" w:hAnsi="Montserrat" w:cs="Arial"/>
          <w:b/>
          <w:color w:val="C00000"/>
          <w:sz w:val="28"/>
          <w:szCs w:val="28"/>
        </w:rPr>
      </w:pPr>
      <w:r w:rsidRPr="00852BE1">
        <w:rPr>
          <w:rFonts w:ascii="Montserrat" w:hAnsi="Montserrat" w:cs="Arial"/>
          <w:b/>
          <w:color w:val="C00000"/>
          <w:sz w:val="28"/>
          <w:szCs w:val="28"/>
        </w:rPr>
        <w:t>INFORME ANUAL DEL ESTADO QUE GUARDA EL</w:t>
      </w:r>
    </w:p>
    <w:p w14:paraId="5E5D48AD" w14:textId="77777777" w:rsidR="00360713" w:rsidRPr="00852BE1" w:rsidRDefault="00360713" w:rsidP="00360713">
      <w:pPr>
        <w:tabs>
          <w:tab w:val="left" w:pos="0"/>
          <w:tab w:val="left" w:pos="709"/>
          <w:tab w:val="right" w:pos="13004"/>
        </w:tabs>
        <w:spacing w:line="259" w:lineRule="auto"/>
        <w:ind w:right="-93"/>
        <w:jc w:val="center"/>
        <w:rPr>
          <w:rFonts w:ascii="Montserrat" w:hAnsi="Montserrat" w:cs="Arial"/>
          <w:b/>
          <w:color w:val="C00000"/>
          <w:sz w:val="28"/>
          <w:szCs w:val="28"/>
        </w:rPr>
      </w:pPr>
      <w:r w:rsidRPr="00852BE1">
        <w:rPr>
          <w:rFonts w:ascii="Montserrat" w:hAnsi="Montserrat" w:cs="Arial"/>
          <w:b/>
          <w:color w:val="C00000"/>
          <w:sz w:val="28"/>
          <w:szCs w:val="28"/>
        </w:rPr>
        <w:t>SISTEMA DE CONTROL INTERNO INSTITUCIONAL</w:t>
      </w:r>
    </w:p>
    <w:p w14:paraId="3BBA0BFC" w14:textId="77777777" w:rsidR="00360713" w:rsidRDefault="00360713" w:rsidP="00360713">
      <w:pPr>
        <w:tabs>
          <w:tab w:val="center" w:pos="4419"/>
        </w:tabs>
        <w:spacing w:line="259" w:lineRule="auto"/>
        <w:jc w:val="right"/>
        <w:rPr>
          <w:rFonts w:ascii="Montserrat" w:hAnsi="Montserrat" w:cs="Arial"/>
          <w:b/>
          <w:color w:val="000000" w:themeColor="text1"/>
          <w:szCs w:val="28"/>
        </w:rPr>
      </w:pPr>
    </w:p>
    <w:p w14:paraId="6B6A950A" w14:textId="4EE77A6E" w:rsidR="00360713" w:rsidRDefault="00360713" w:rsidP="00360713">
      <w:pPr>
        <w:tabs>
          <w:tab w:val="center" w:pos="4419"/>
        </w:tabs>
        <w:spacing w:line="259" w:lineRule="auto"/>
        <w:jc w:val="right"/>
        <w:rPr>
          <w:rFonts w:ascii="Montserrat" w:hAnsi="Montserrat" w:cs="Arial"/>
          <w:b/>
          <w:color w:val="000000" w:themeColor="text1"/>
          <w:szCs w:val="28"/>
        </w:rPr>
      </w:pPr>
      <w:r w:rsidRPr="00852BE1">
        <w:rPr>
          <w:rFonts w:ascii="Montserrat" w:hAnsi="Montserrat" w:cs="Arial"/>
          <w:b/>
          <w:color w:val="000000" w:themeColor="text1"/>
          <w:szCs w:val="28"/>
        </w:rPr>
        <w:t>Ejercicio XXXX</w:t>
      </w:r>
    </w:p>
    <w:p w14:paraId="2150AC39" w14:textId="699FD841" w:rsidR="00BF5170" w:rsidRPr="00852BE1" w:rsidRDefault="00BF5170" w:rsidP="00BF5170">
      <w:pPr>
        <w:tabs>
          <w:tab w:val="center" w:pos="4419"/>
        </w:tabs>
        <w:spacing w:line="259" w:lineRule="auto"/>
        <w:rPr>
          <w:rFonts w:ascii="Montserrat" w:hAnsi="Montserrat" w:cs="Arial"/>
          <w:b/>
          <w:color w:val="000000" w:themeColor="text1"/>
          <w:szCs w:val="28"/>
        </w:rPr>
      </w:pPr>
      <w:r>
        <w:rPr>
          <w:rFonts w:ascii="Montserrat" w:hAnsi="Montserrat" w:cs="Arial"/>
          <w:b/>
          <w:color w:val="000000" w:themeColor="text1"/>
          <w:szCs w:val="28"/>
        </w:rPr>
        <w:t>Proceso:</w:t>
      </w:r>
    </w:p>
    <w:p w14:paraId="72E4A04F" w14:textId="77777777" w:rsidR="00360713" w:rsidRPr="006169E4" w:rsidRDefault="00360713" w:rsidP="00360713">
      <w:pPr>
        <w:tabs>
          <w:tab w:val="center" w:pos="4419"/>
        </w:tabs>
        <w:spacing w:line="259" w:lineRule="auto"/>
        <w:jc w:val="right"/>
        <w:rPr>
          <w:rFonts w:ascii="HelveticaNeueLT Std Lt" w:hAnsi="HelveticaNeueLT Std Lt" w:cs="Arial"/>
          <w:sz w:val="22"/>
          <w:szCs w:val="28"/>
        </w:rPr>
      </w:pPr>
    </w:p>
    <w:p w14:paraId="2CBA4E9F" w14:textId="77777777" w:rsidR="00360713" w:rsidRPr="00360713" w:rsidRDefault="00360713" w:rsidP="00360713">
      <w:pPr>
        <w:jc w:val="both"/>
        <w:rPr>
          <w:rFonts w:ascii="Montserrat" w:eastAsia="Times New Roman" w:hAnsi="Montserrat" w:cs="Tahoma"/>
          <w:kern w:val="0"/>
          <w:shd w:val="clear" w:color="auto" w:fill="FFFFFF"/>
          <w:lang w:eastAsia="es-ES"/>
          <w14:ligatures w14:val="none"/>
        </w:rPr>
      </w:pPr>
      <w:r w:rsidRPr="00360713">
        <w:rPr>
          <w:rFonts w:ascii="Montserrat" w:eastAsia="Times New Roman" w:hAnsi="Montserrat" w:cs="Tahoma"/>
          <w:kern w:val="0"/>
          <w:shd w:val="clear" w:color="auto" w:fill="FFFFFF"/>
          <w:lang w:eastAsia="es-ES"/>
          <w14:ligatures w14:val="none"/>
        </w:rPr>
        <w:t xml:space="preserve">Para dar cumplimiento al Acuerdo por el que se emiten las </w:t>
      </w:r>
      <w:r w:rsidRPr="00360713">
        <w:rPr>
          <w:rFonts w:ascii="Montserrat" w:eastAsia="Times New Roman" w:hAnsi="Montserrat" w:cs="Times New Roman"/>
          <w:kern w:val="0"/>
          <w:lang w:eastAsia="es-ES"/>
          <w14:ligatures w14:val="none"/>
        </w:rPr>
        <w:t>Disposiciones Generales y el Manual Administrativo de Aplicación General en Materia de Control Interno para el Estado de Tabasco</w:t>
      </w:r>
      <w:r w:rsidRPr="00360713">
        <w:rPr>
          <w:rFonts w:ascii="Montserrat" w:eastAsia="Times New Roman" w:hAnsi="Montserrat" w:cs="Tahoma"/>
          <w:kern w:val="0"/>
          <w:shd w:val="clear" w:color="auto" w:fill="FFFFFF"/>
          <w:lang w:eastAsia="es-ES"/>
          <w14:ligatures w14:val="none"/>
        </w:rPr>
        <w:t xml:space="preserve"> en su Título Segundo, Capítulo III, Sección II, numerales 12 y 13, se presenta la siguiente información:</w:t>
      </w:r>
    </w:p>
    <w:p w14:paraId="0266E1BD" w14:textId="77777777" w:rsidR="00360713" w:rsidRPr="00360713" w:rsidRDefault="00360713" w:rsidP="00360713">
      <w:pPr>
        <w:rPr>
          <w:rFonts w:ascii="Montserrat" w:eastAsia="Calibri" w:hAnsi="Montserrat" w:cs="Times New Roman"/>
          <w:kern w:val="0"/>
          <w:shd w:val="clear" w:color="auto" w:fill="FFFFFF"/>
          <w:lang w:eastAsia="es-MX"/>
          <w14:ligatures w14:val="none"/>
        </w:rPr>
      </w:pPr>
    </w:p>
    <w:p w14:paraId="3FEEB713" w14:textId="77777777" w:rsidR="00360713" w:rsidRPr="00360713" w:rsidRDefault="00360713" w:rsidP="00360713">
      <w:pPr>
        <w:jc w:val="both"/>
        <w:rPr>
          <w:rFonts w:ascii="Montserrat" w:eastAsia="Times New Roman" w:hAnsi="Montserrat" w:cs="Tahoma"/>
          <w:b/>
          <w:color w:val="C00000"/>
          <w:kern w:val="0"/>
          <w:u w:val="single"/>
          <w:shd w:val="clear" w:color="auto" w:fill="FFFFFF"/>
          <w:lang w:eastAsia="es-ES"/>
          <w14:ligatures w14:val="none"/>
        </w:rPr>
      </w:pPr>
      <w:r w:rsidRPr="00360713">
        <w:rPr>
          <w:rFonts w:ascii="Montserrat" w:eastAsia="Times New Roman" w:hAnsi="Montserrat" w:cs="Tahoma"/>
          <w:b/>
          <w:kern w:val="0"/>
          <w:u w:val="single"/>
          <w:shd w:val="clear" w:color="auto" w:fill="FFFFFF"/>
          <w:lang w:eastAsia="es-ES"/>
          <w14:ligatures w14:val="none"/>
        </w:rPr>
        <w:t>I. Aspectos Relevantes derivados de la Evaluación del SCII:</w:t>
      </w:r>
    </w:p>
    <w:p w14:paraId="43F21C36" w14:textId="77777777" w:rsidR="00360713" w:rsidRPr="00360713" w:rsidRDefault="00360713" w:rsidP="00360713">
      <w:pPr>
        <w:rPr>
          <w:rFonts w:ascii="Montserrat" w:eastAsia="Times New Roman" w:hAnsi="Montserrat" w:cs="Times New Roman"/>
          <w:kern w:val="0"/>
          <w:sz w:val="12"/>
          <w:szCs w:val="12"/>
          <w:shd w:val="clear" w:color="auto" w:fill="FFFFFF"/>
          <w:lang w:eastAsia="es-ES"/>
          <w14:ligatures w14:val="none"/>
        </w:rPr>
      </w:pPr>
    </w:p>
    <w:p w14:paraId="3A3118F6" w14:textId="77777777" w:rsidR="00360713" w:rsidRPr="00360713" w:rsidRDefault="00360713" w:rsidP="00360713">
      <w:pPr>
        <w:numPr>
          <w:ilvl w:val="0"/>
          <w:numId w:val="1"/>
        </w:numPr>
        <w:spacing w:after="160"/>
        <w:contextualSpacing/>
        <w:jc w:val="both"/>
        <w:rPr>
          <w:rFonts w:ascii="Montserrat" w:hAnsi="Montserrat" w:cs="Tahoma"/>
          <w:kern w:val="0"/>
          <w14:ligatures w14:val="none"/>
        </w:rPr>
      </w:pPr>
      <w:r w:rsidRPr="00360713">
        <w:rPr>
          <w:rFonts w:ascii="Montserrat" w:hAnsi="Montserrat" w:cs="Tahoma"/>
          <w:kern w:val="0"/>
          <w14:ligatures w14:val="none"/>
        </w:rPr>
        <w:t>Porcentaje de Cumplimiento General de los Elementos de Control y por Norma General de Control Interno:</w:t>
      </w:r>
    </w:p>
    <w:p w14:paraId="08976AF0" w14:textId="77777777" w:rsidR="00360713" w:rsidRPr="00360713" w:rsidRDefault="00360713" w:rsidP="00360713">
      <w:pPr>
        <w:spacing w:after="160"/>
        <w:ind w:left="720"/>
        <w:contextualSpacing/>
        <w:jc w:val="both"/>
        <w:rPr>
          <w:rFonts w:ascii="Montserrat" w:hAnsi="Montserrat" w:cs="Tahoma"/>
          <w:kern w:val="0"/>
          <w14:ligatures w14:val="none"/>
        </w:rPr>
      </w:pPr>
    </w:p>
    <w:p w14:paraId="33EE3D4C" w14:textId="3A9341FF" w:rsidR="00360713" w:rsidRDefault="00360713" w:rsidP="00360713">
      <w:pPr>
        <w:spacing w:after="160"/>
        <w:ind w:left="720"/>
        <w:contextualSpacing/>
        <w:jc w:val="center"/>
        <w:rPr>
          <w:rFonts w:ascii="Montserrat" w:hAnsi="Montserrat" w:cs="Tahoma"/>
          <w:b/>
          <w:kern w:val="0"/>
          <w:u w:val="single"/>
          <w14:ligatures w14:val="none"/>
        </w:rPr>
      </w:pPr>
      <w:r w:rsidRPr="00360713">
        <w:rPr>
          <w:rFonts w:ascii="Montserrat" w:hAnsi="Montserrat" w:cs="Tahoma"/>
          <w:b/>
          <w:kern w:val="0"/>
          <w:u w:val="single"/>
          <w14:ligatures w14:val="none"/>
        </w:rPr>
        <w:t>Resultado de la Evaluación</w:t>
      </w:r>
    </w:p>
    <w:p w14:paraId="3E57A5FC" w14:textId="77777777" w:rsidR="00360713" w:rsidRPr="00360713" w:rsidRDefault="00360713" w:rsidP="00360713">
      <w:pPr>
        <w:spacing w:after="160"/>
        <w:ind w:left="720"/>
        <w:contextualSpacing/>
        <w:jc w:val="center"/>
        <w:rPr>
          <w:rFonts w:ascii="Montserrat" w:hAnsi="Montserrat" w:cs="Tahoma"/>
          <w:b/>
          <w:kern w:val="0"/>
          <w:u w:val="single"/>
          <w14:ligatures w14:val="none"/>
        </w:rPr>
      </w:pPr>
    </w:p>
    <w:tbl>
      <w:tblPr>
        <w:tblStyle w:val="Tablaconcuadrcula1"/>
        <w:tblW w:w="0" w:type="auto"/>
        <w:jc w:val="center"/>
        <w:tblLayout w:type="fixed"/>
        <w:tblLook w:val="04A0" w:firstRow="1" w:lastRow="0" w:firstColumn="1" w:lastColumn="0" w:noHBand="0" w:noVBand="1"/>
      </w:tblPr>
      <w:tblGrid>
        <w:gridCol w:w="6530"/>
        <w:gridCol w:w="2351"/>
      </w:tblGrid>
      <w:tr w:rsidR="00360713" w:rsidRPr="00360713" w14:paraId="110477F0" w14:textId="77777777" w:rsidTr="006E1F08">
        <w:trPr>
          <w:trHeight w:val="342"/>
          <w:jc w:val="center"/>
        </w:trPr>
        <w:tc>
          <w:tcPr>
            <w:tcW w:w="6530" w:type="dxa"/>
            <w:shd w:val="clear" w:color="auto" w:fill="990000"/>
            <w:vAlign w:val="center"/>
          </w:tcPr>
          <w:p w14:paraId="55B26AB8"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Normas / Elementos</w:t>
            </w:r>
          </w:p>
        </w:tc>
        <w:tc>
          <w:tcPr>
            <w:tcW w:w="2351" w:type="dxa"/>
            <w:shd w:val="clear" w:color="auto" w:fill="990000"/>
            <w:vAlign w:val="center"/>
          </w:tcPr>
          <w:p w14:paraId="38B4F414"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Porcentaje de Cumplimiento</w:t>
            </w:r>
          </w:p>
        </w:tc>
      </w:tr>
      <w:tr w:rsidR="00360713" w:rsidRPr="00360713" w14:paraId="2AB02723" w14:textId="77777777" w:rsidTr="006E1F08">
        <w:trPr>
          <w:trHeight w:val="461"/>
          <w:jc w:val="center"/>
        </w:trPr>
        <w:tc>
          <w:tcPr>
            <w:tcW w:w="6530" w:type="dxa"/>
            <w:shd w:val="clear" w:color="auto" w:fill="auto"/>
            <w:vAlign w:val="center"/>
          </w:tcPr>
          <w:p w14:paraId="7379EF67"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 xml:space="preserve">1.- Ambiente de Control </w:t>
            </w:r>
            <w:r w:rsidRPr="00360713">
              <w:rPr>
                <w:rFonts w:ascii="Montserrat" w:eastAsia="Calibri" w:hAnsi="Montserrat" w:cs="Tahoma"/>
                <w:b/>
                <w:i/>
                <w:color w:val="C00000"/>
                <w:sz w:val="20"/>
                <w:szCs w:val="20"/>
                <w:lang w:eastAsia="es-MX"/>
              </w:rPr>
              <w:t>(Elementos 1 a 8)</w:t>
            </w:r>
          </w:p>
        </w:tc>
        <w:tc>
          <w:tcPr>
            <w:tcW w:w="2351" w:type="dxa"/>
            <w:vAlign w:val="center"/>
          </w:tcPr>
          <w:p w14:paraId="27E22B9E"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51586539" w14:textId="77777777" w:rsidTr="006E1F08">
        <w:trPr>
          <w:trHeight w:val="387"/>
          <w:jc w:val="center"/>
        </w:trPr>
        <w:tc>
          <w:tcPr>
            <w:tcW w:w="6530" w:type="dxa"/>
            <w:shd w:val="clear" w:color="auto" w:fill="auto"/>
            <w:vAlign w:val="center"/>
          </w:tcPr>
          <w:p w14:paraId="42DA4248"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 xml:space="preserve">2.- Administración de Riesgos </w:t>
            </w:r>
            <w:r w:rsidRPr="00360713">
              <w:rPr>
                <w:rFonts w:ascii="Montserrat" w:eastAsia="Calibri" w:hAnsi="Montserrat" w:cs="Tahoma"/>
                <w:b/>
                <w:i/>
                <w:color w:val="C00000"/>
                <w:sz w:val="20"/>
                <w:szCs w:val="20"/>
                <w:lang w:eastAsia="es-MX"/>
              </w:rPr>
              <w:t>(Elementos 9 a 12)</w:t>
            </w:r>
          </w:p>
        </w:tc>
        <w:tc>
          <w:tcPr>
            <w:tcW w:w="2351" w:type="dxa"/>
            <w:vAlign w:val="center"/>
          </w:tcPr>
          <w:p w14:paraId="4A2D9275"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34C2560F" w14:textId="77777777" w:rsidTr="006E1F08">
        <w:trPr>
          <w:trHeight w:val="405"/>
          <w:jc w:val="center"/>
        </w:trPr>
        <w:tc>
          <w:tcPr>
            <w:tcW w:w="6530" w:type="dxa"/>
            <w:shd w:val="clear" w:color="auto" w:fill="auto"/>
            <w:vAlign w:val="center"/>
          </w:tcPr>
          <w:p w14:paraId="473029ED"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 xml:space="preserve">3.- Actividades de Control </w:t>
            </w:r>
            <w:r w:rsidRPr="00360713">
              <w:rPr>
                <w:rFonts w:ascii="Montserrat" w:eastAsia="Calibri" w:hAnsi="Montserrat" w:cs="Tahoma"/>
                <w:b/>
                <w:i/>
                <w:color w:val="C00000"/>
                <w:sz w:val="20"/>
                <w:szCs w:val="20"/>
                <w:lang w:eastAsia="es-MX"/>
              </w:rPr>
              <w:t>(Elementos 13 a 24)</w:t>
            </w:r>
          </w:p>
        </w:tc>
        <w:tc>
          <w:tcPr>
            <w:tcW w:w="2351" w:type="dxa"/>
            <w:vAlign w:val="center"/>
          </w:tcPr>
          <w:p w14:paraId="1DC54A5B"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3281CE2B" w14:textId="77777777" w:rsidTr="006E1F08">
        <w:trPr>
          <w:trHeight w:val="385"/>
          <w:jc w:val="center"/>
        </w:trPr>
        <w:tc>
          <w:tcPr>
            <w:tcW w:w="6530" w:type="dxa"/>
            <w:shd w:val="clear" w:color="auto" w:fill="auto"/>
            <w:vAlign w:val="center"/>
          </w:tcPr>
          <w:p w14:paraId="1E6C3E7D"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 xml:space="preserve">4.- Informar y Comunicar </w:t>
            </w:r>
            <w:r w:rsidRPr="00360713">
              <w:rPr>
                <w:rFonts w:ascii="Montserrat" w:eastAsia="Calibri" w:hAnsi="Montserrat" w:cs="Tahoma"/>
                <w:b/>
                <w:i/>
                <w:color w:val="C00000"/>
                <w:sz w:val="20"/>
                <w:szCs w:val="20"/>
                <w:lang w:eastAsia="es-MX"/>
              </w:rPr>
              <w:t>(Elementos 25 a 30)</w:t>
            </w:r>
          </w:p>
        </w:tc>
        <w:tc>
          <w:tcPr>
            <w:tcW w:w="2351" w:type="dxa"/>
            <w:vAlign w:val="center"/>
          </w:tcPr>
          <w:p w14:paraId="39A60E5D"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19D69A7C" w14:textId="77777777" w:rsidTr="006E1F08">
        <w:trPr>
          <w:trHeight w:val="392"/>
          <w:jc w:val="center"/>
        </w:trPr>
        <w:tc>
          <w:tcPr>
            <w:tcW w:w="6530" w:type="dxa"/>
            <w:shd w:val="clear" w:color="auto" w:fill="auto"/>
            <w:vAlign w:val="center"/>
          </w:tcPr>
          <w:p w14:paraId="38CF0CEE"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 xml:space="preserve">5.- Supervisión y Mejora Continua </w:t>
            </w:r>
            <w:r w:rsidRPr="00360713">
              <w:rPr>
                <w:rFonts w:ascii="Montserrat" w:eastAsia="Calibri" w:hAnsi="Montserrat" w:cs="Tahoma"/>
                <w:b/>
                <w:i/>
                <w:color w:val="C00000"/>
                <w:sz w:val="20"/>
                <w:szCs w:val="20"/>
                <w:lang w:eastAsia="es-MX"/>
              </w:rPr>
              <w:t>(Elementos 31 a 33)</w:t>
            </w:r>
          </w:p>
        </w:tc>
        <w:tc>
          <w:tcPr>
            <w:tcW w:w="2351" w:type="dxa"/>
            <w:vAlign w:val="center"/>
          </w:tcPr>
          <w:p w14:paraId="7A2FE0F9"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36B764C6" w14:textId="77777777" w:rsidTr="006E1F08">
        <w:trPr>
          <w:trHeight w:val="384"/>
          <w:jc w:val="center"/>
        </w:trPr>
        <w:tc>
          <w:tcPr>
            <w:tcW w:w="6530" w:type="dxa"/>
            <w:shd w:val="clear" w:color="auto" w:fill="auto"/>
            <w:vAlign w:val="center"/>
          </w:tcPr>
          <w:p w14:paraId="58F13B6C"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Cumplimiento General</w:t>
            </w:r>
          </w:p>
        </w:tc>
        <w:tc>
          <w:tcPr>
            <w:tcW w:w="2351" w:type="dxa"/>
            <w:vAlign w:val="center"/>
          </w:tcPr>
          <w:p w14:paraId="398176CD" w14:textId="77777777" w:rsidR="00360713" w:rsidRPr="00360713" w:rsidRDefault="00360713" w:rsidP="00360713">
            <w:pPr>
              <w:contextualSpacing/>
              <w:jc w:val="center"/>
              <w:rPr>
                <w:rFonts w:ascii="Montserrat" w:eastAsia="Calibri" w:hAnsi="Montserrat" w:cs="Tahoma"/>
                <w:b/>
                <w:lang w:eastAsia="es-MX"/>
              </w:rPr>
            </w:pPr>
          </w:p>
        </w:tc>
      </w:tr>
    </w:tbl>
    <w:p w14:paraId="34A1D2A7" w14:textId="77777777" w:rsidR="00360713" w:rsidRPr="00360713" w:rsidRDefault="00360713" w:rsidP="00360713">
      <w:pPr>
        <w:contextualSpacing/>
        <w:jc w:val="both"/>
        <w:rPr>
          <w:rFonts w:ascii="Montserrat" w:eastAsia="Calibri" w:hAnsi="Montserrat" w:cs="Tahoma"/>
          <w:color w:val="FF0000"/>
          <w:kern w:val="0"/>
          <w:sz w:val="20"/>
          <w:szCs w:val="20"/>
          <w:lang w:eastAsia="es-MX"/>
          <w14:ligatures w14:val="none"/>
        </w:rPr>
      </w:pPr>
    </w:p>
    <w:p w14:paraId="3F1B1886" w14:textId="77777777" w:rsidR="00360713" w:rsidRPr="00360713" w:rsidRDefault="00360713" w:rsidP="00360713">
      <w:pPr>
        <w:contextualSpacing/>
        <w:jc w:val="both"/>
        <w:rPr>
          <w:rFonts w:ascii="Montserrat" w:eastAsia="Calibri" w:hAnsi="Montserrat" w:cs="Tahoma"/>
          <w:b/>
          <w:color w:val="C00000"/>
          <w:kern w:val="0"/>
          <w:lang w:eastAsia="es-MX"/>
          <w14:ligatures w14:val="none"/>
        </w:rPr>
      </w:pPr>
      <w:r w:rsidRPr="00360713">
        <w:rPr>
          <w:rFonts w:ascii="Montserrat" w:eastAsia="Calibri" w:hAnsi="Montserrat" w:cs="Tahoma"/>
          <w:b/>
          <w:color w:val="C00000"/>
          <w:kern w:val="0"/>
          <w:lang w:eastAsia="es-MX"/>
          <w14:ligatures w14:val="none"/>
        </w:rPr>
        <w:t>TEXTO (Desarrollo del Tema)</w:t>
      </w:r>
    </w:p>
    <w:p w14:paraId="1FF9C70D" w14:textId="2DAFF865" w:rsidR="00360713" w:rsidRPr="00246349" w:rsidRDefault="00360713" w:rsidP="00246349">
      <w:pPr>
        <w:pStyle w:val="Prrafodelista"/>
        <w:numPr>
          <w:ilvl w:val="0"/>
          <w:numId w:val="1"/>
        </w:numPr>
        <w:rPr>
          <w:rFonts w:ascii="Montserrat" w:eastAsia="Calibri" w:hAnsi="Montserrat" w:cs="Tahoma"/>
          <w:kern w:val="0"/>
          <w:lang w:eastAsia="es-MX"/>
          <w14:ligatures w14:val="none"/>
        </w:rPr>
      </w:pPr>
      <w:bookmarkStart w:id="0" w:name="_GoBack"/>
      <w:bookmarkEnd w:id="0"/>
      <w:r w:rsidRPr="00246349">
        <w:rPr>
          <w:rFonts w:ascii="Montserrat" w:eastAsia="Calibri" w:hAnsi="Montserrat" w:cs="Tahoma"/>
          <w:kern w:val="0"/>
          <w:lang w:eastAsia="es-MX"/>
          <w14:ligatures w14:val="none"/>
        </w:rPr>
        <w:br w:type="page"/>
      </w:r>
      <w:r w:rsidRPr="00246349">
        <w:rPr>
          <w:rFonts w:ascii="Montserrat" w:hAnsi="Montserrat" w:cs="Tahoma"/>
          <w:kern w:val="0"/>
          <w14:ligatures w14:val="none"/>
        </w:rPr>
        <w:lastRenderedPageBreak/>
        <w:t>Elementos de Control con Evidencia Documental y/o Electrónica, Suficiente para Acreditar su Existencia y Operación, por Norma General de Control Interno:</w:t>
      </w:r>
    </w:p>
    <w:p w14:paraId="4A32B632" w14:textId="77777777" w:rsidR="00360713" w:rsidRPr="00360713" w:rsidRDefault="00360713" w:rsidP="00360713">
      <w:pPr>
        <w:spacing w:after="160"/>
        <w:ind w:left="720"/>
        <w:contextualSpacing/>
        <w:jc w:val="both"/>
        <w:rPr>
          <w:rFonts w:ascii="Montserrat" w:hAnsi="Montserrat" w:cs="Tahoma"/>
          <w:kern w:val="0"/>
          <w14:ligatures w14:val="none"/>
        </w:rPr>
      </w:pPr>
    </w:p>
    <w:tbl>
      <w:tblPr>
        <w:tblStyle w:val="Tablaconcuadrcula2"/>
        <w:tblW w:w="8456" w:type="dxa"/>
        <w:jc w:val="center"/>
        <w:tblLook w:val="04A0" w:firstRow="1" w:lastRow="0" w:firstColumn="1" w:lastColumn="0" w:noHBand="0" w:noVBand="1"/>
      </w:tblPr>
      <w:tblGrid>
        <w:gridCol w:w="2815"/>
        <w:gridCol w:w="2680"/>
        <w:gridCol w:w="2961"/>
      </w:tblGrid>
      <w:tr w:rsidR="00360713" w:rsidRPr="00360713" w14:paraId="689DF55B" w14:textId="77777777" w:rsidTr="006E1F08">
        <w:trPr>
          <w:trHeight w:val="748"/>
          <w:jc w:val="center"/>
        </w:trPr>
        <w:tc>
          <w:tcPr>
            <w:tcW w:w="2815" w:type="dxa"/>
            <w:shd w:val="clear" w:color="auto" w:fill="990000"/>
            <w:vAlign w:val="center"/>
          </w:tcPr>
          <w:p w14:paraId="4C55F58B" w14:textId="77777777" w:rsidR="00360713" w:rsidRPr="00360713" w:rsidRDefault="00360713" w:rsidP="00360713">
            <w:pPr>
              <w:contextualSpacing/>
              <w:jc w:val="center"/>
              <w:rPr>
                <w:rFonts w:ascii="Montserrat" w:eastAsia="Calibri" w:hAnsi="Montserrat" w:cs="Tahoma"/>
                <w:b/>
                <w:color w:val="C00000"/>
                <w:highlight w:val="darkRed"/>
                <w:lang w:eastAsia="es-MX"/>
              </w:rPr>
            </w:pPr>
            <w:r w:rsidRPr="00360713">
              <w:rPr>
                <w:rFonts w:ascii="Montserrat" w:eastAsia="Calibri" w:hAnsi="Montserrat" w:cs="Tahoma"/>
                <w:b/>
                <w:color w:val="FFFFFF" w:themeColor="background1"/>
                <w:highlight w:val="darkRed"/>
                <w:lang w:eastAsia="es-MX"/>
              </w:rPr>
              <w:t>Norma General de Control</w:t>
            </w:r>
          </w:p>
        </w:tc>
        <w:tc>
          <w:tcPr>
            <w:tcW w:w="2680" w:type="dxa"/>
            <w:shd w:val="clear" w:color="auto" w:fill="990000"/>
            <w:vAlign w:val="center"/>
          </w:tcPr>
          <w:p w14:paraId="18B9BBB3" w14:textId="77777777" w:rsidR="00360713" w:rsidRPr="00360713" w:rsidRDefault="00360713" w:rsidP="00360713">
            <w:pPr>
              <w:contextualSpacing/>
              <w:jc w:val="center"/>
              <w:rPr>
                <w:rFonts w:ascii="Montserrat" w:eastAsia="Calibri" w:hAnsi="Montserrat" w:cs="Tahoma"/>
                <w:b/>
                <w:color w:val="FFFFFF" w:themeColor="background1"/>
                <w:highlight w:val="darkRed"/>
                <w:lang w:eastAsia="es-MX"/>
              </w:rPr>
            </w:pPr>
            <w:r w:rsidRPr="00360713">
              <w:rPr>
                <w:rFonts w:ascii="Montserrat" w:eastAsia="Calibri" w:hAnsi="Montserrat" w:cs="Tahoma"/>
                <w:b/>
                <w:color w:val="FFFFFF" w:themeColor="background1"/>
                <w:highlight w:val="darkRed"/>
                <w:lang w:eastAsia="es-MX"/>
              </w:rPr>
              <w:t>Número de Elementos de Control que conforman la Norma</w:t>
            </w:r>
          </w:p>
        </w:tc>
        <w:tc>
          <w:tcPr>
            <w:tcW w:w="2961" w:type="dxa"/>
            <w:shd w:val="clear" w:color="auto" w:fill="990000"/>
            <w:vAlign w:val="center"/>
          </w:tcPr>
          <w:p w14:paraId="28629294" w14:textId="77777777" w:rsidR="00360713" w:rsidRPr="00360713" w:rsidRDefault="00360713" w:rsidP="00360713">
            <w:pPr>
              <w:contextualSpacing/>
              <w:jc w:val="center"/>
              <w:rPr>
                <w:rFonts w:ascii="Montserrat" w:eastAsia="Calibri" w:hAnsi="Montserrat" w:cs="Tahoma"/>
                <w:b/>
                <w:color w:val="FFFFFF" w:themeColor="background1"/>
                <w:highlight w:val="darkRed"/>
                <w:lang w:eastAsia="es-MX"/>
              </w:rPr>
            </w:pPr>
            <w:r w:rsidRPr="00360713">
              <w:rPr>
                <w:rFonts w:ascii="Montserrat" w:eastAsia="Calibri" w:hAnsi="Montserrat" w:cs="Tahoma"/>
                <w:b/>
                <w:color w:val="FFFFFF" w:themeColor="background1"/>
                <w:highlight w:val="darkRed"/>
                <w:lang w:eastAsia="es-MX"/>
              </w:rPr>
              <w:t xml:space="preserve">Número de Elementos que </w:t>
            </w:r>
            <w:r w:rsidRPr="00360713">
              <w:rPr>
                <w:rFonts w:ascii="Montserrat" w:eastAsia="Calibri" w:hAnsi="Montserrat" w:cs="Tahoma"/>
                <w:b/>
                <w:color w:val="FFFFFF" w:themeColor="background1"/>
                <w:highlight w:val="darkRed"/>
                <w:u w:val="single"/>
                <w:lang w:eastAsia="es-MX"/>
              </w:rPr>
              <w:t>SI</w:t>
            </w:r>
            <w:r w:rsidRPr="00360713">
              <w:rPr>
                <w:rFonts w:ascii="Montserrat" w:eastAsia="Calibri" w:hAnsi="Montserrat" w:cs="Tahoma"/>
                <w:b/>
                <w:color w:val="FFFFFF" w:themeColor="background1"/>
                <w:highlight w:val="darkRed"/>
                <w:lang w:eastAsia="es-MX"/>
              </w:rPr>
              <w:t xml:space="preserve"> cuentan con Evidencia Documental y/o Electrónica</w:t>
            </w:r>
          </w:p>
        </w:tc>
      </w:tr>
      <w:tr w:rsidR="00360713" w:rsidRPr="00360713" w14:paraId="6878E134" w14:textId="77777777" w:rsidTr="006E1F08">
        <w:trPr>
          <w:trHeight w:val="238"/>
          <w:jc w:val="center"/>
        </w:trPr>
        <w:tc>
          <w:tcPr>
            <w:tcW w:w="2815" w:type="dxa"/>
            <w:vAlign w:val="center"/>
          </w:tcPr>
          <w:p w14:paraId="0EDA89BD"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1.- Ambiente de Control</w:t>
            </w:r>
          </w:p>
        </w:tc>
        <w:tc>
          <w:tcPr>
            <w:tcW w:w="2680" w:type="dxa"/>
            <w:vAlign w:val="center"/>
          </w:tcPr>
          <w:p w14:paraId="70E2DDCA"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8</w:t>
            </w:r>
          </w:p>
        </w:tc>
        <w:tc>
          <w:tcPr>
            <w:tcW w:w="2961" w:type="dxa"/>
            <w:vAlign w:val="center"/>
          </w:tcPr>
          <w:p w14:paraId="4A638F2F"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22041AE1" w14:textId="77777777" w:rsidTr="006E1F08">
        <w:trPr>
          <w:trHeight w:val="257"/>
          <w:jc w:val="center"/>
        </w:trPr>
        <w:tc>
          <w:tcPr>
            <w:tcW w:w="2815" w:type="dxa"/>
            <w:vAlign w:val="center"/>
          </w:tcPr>
          <w:p w14:paraId="00646DA6" w14:textId="77777777" w:rsidR="00360713" w:rsidRPr="00360713" w:rsidRDefault="00360713" w:rsidP="00360713">
            <w:pPr>
              <w:contextualSpacing/>
              <w:rPr>
                <w:rFonts w:ascii="Montserrat" w:eastAsia="Calibri" w:hAnsi="Montserrat" w:cs="Tahoma"/>
                <w:b/>
                <w:lang w:eastAsia="es-MX"/>
              </w:rPr>
            </w:pPr>
            <w:r w:rsidRPr="00360713">
              <w:rPr>
                <w:rFonts w:ascii="Montserrat" w:eastAsia="Calibri" w:hAnsi="Montserrat" w:cs="Tahoma"/>
                <w:b/>
                <w:lang w:eastAsia="es-MX"/>
              </w:rPr>
              <w:t>2.- Administración de Riesgos</w:t>
            </w:r>
          </w:p>
        </w:tc>
        <w:tc>
          <w:tcPr>
            <w:tcW w:w="2680" w:type="dxa"/>
            <w:vAlign w:val="center"/>
          </w:tcPr>
          <w:p w14:paraId="27CF200B"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4</w:t>
            </w:r>
          </w:p>
        </w:tc>
        <w:tc>
          <w:tcPr>
            <w:tcW w:w="2961" w:type="dxa"/>
            <w:vAlign w:val="center"/>
          </w:tcPr>
          <w:p w14:paraId="500D1C50"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4432D45E" w14:textId="77777777" w:rsidTr="006E1F08">
        <w:trPr>
          <w:trHeight w:val="257"/>
          <w:jc w:val="center"/>
        </w:trPr>
        <w:tc>
          <w:tcPr>
            <w:tcW w:w="2815" w:type="dxa"/>
            <w:vAlign w:val="center"/>
          </w:tcPr>
          <w:p w14:paraId="12880035"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3.- Actividades de Control</w:t>
            </w:r>
          </w:p>
        </w:tc>
        <w:tc>
          <w:tcPr>
            <w:tcW w:w="2680" w:type="dxa"/>
            <w:vAlign w:val="center"/>
          </w:tcPr>
          <w:p w14:paraId="067CBC43"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12</w:t>
            </w:r>
          </w:p>
        </w:tc>
        <w:tc>
          <w:tcPr>
            <w:tcW w:w="2961" w:type="dxa"/>
            <w:vAlign w:val="center"/>
          </w:tcPr>
          <w:p w14:paraId="7A4F02FE"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27C3CEF4" w14:textId="77777777" w:rsidTr="006E1F08">
        <w:trPr>
          <w:trHeight w:val="257"/>
          <w:jc w:val="center"/>
        </w:trPr>
        <w:tc>
          <w:tcPr>
            <w:tcW w:w="2815" w:type="dxa"/>
            <w:vAlign w:val="center"/>
          </w:tcPr>
          <w:p w14:paraId="6D09EAFE"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4.- Informar y Comunicar</w:t>
            </w:r>
          </w:p>
        </w:tc>
        <w:tc>
          <w:tcPr>
            <w:tcW w:w="2680" w:type="dxa"/>
            <w:vAlign w:val="center"/>
          </w:tcPr>
          <w:p w14:paraId="3089121A"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6</w:t>
            </w:r>
          </w:p>
        </w:tc>
        <w:tc>
          <w:tcPr>
            <w:tcW w:w="2961" w:type="dxa"/>
            <w:vAlign w:val="center"/>
          </w:tcPr>
          <w:p w14:paraId="158844CB"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42FFBB33" w14:textId="77777777" w:rsidTr="006E1F08">
        <w:trPr>
          <w:trHeight w:val="238"/>
          <w:jc w:val="center"/>
        </w:trPr>
        <w:tc>
          <w:tcPr>
            <w:tcW w:w="2815" w:type="dxa"/>
            <w:vAlign w:val="center"/>
          </w:tcPr>
          <w:p w14:paraId="1DE72AC1"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5.- Supervisión y Mejora Continua</w:t>
            </w:r>
          </w:p>
        </w:tc>
        <w:tc>
          <w:tcPr>
            <w:tcW w:w="2680" w:type="dxa"/>
            <w:vAlign w:val="center"/>
          </w:tcPr>
          <w:p w14:paraId="485FE5DC"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3</w:t>
            </w:r>
          </w:p>
        </w:tc>
        <w:tc>
          <w:tcPr>
            <w:tcW w:w="2961" w:type="dxa"/>
            <w:vAlign w:val="center"/>
          </w:tcPr>
          <w:p w14:paraId="22020828" w14:textId="77777777" w:rsidR="00360713" w:rsidRPr="00360713" w:rsidRDefault="00360713" w:rsidP="00360713">
            <w:pPr>
              <w:contextualSpacing/>
              <w:jc w:val="center"/>
              <w:rPr>
                <w:rFonts w:ascii="Montserrat" w:eastAsia="Calibri" w:hAnsi="Montserrat" w:cs="Tahoma"/>
                <w:lang w:eastAsia="es-MX"/>
              </w:rPr>
            </w:pPr>
          </w:p>
        </w:tc>
      </w:tr>
    </w:tbl>
    <w:p w14:paraId="67BD771B" w14:textId="77777777" w:rsidR="00360713" w:rsidRPr="00360713" w:rsidRDefault="00360713" w:rsidP="00360713">
      <w:pPr>
        <w:contextualSpacing/>
        <w:jc w:val="both"/>
        <w:rPr>
          <w:rFonts w:ascii="Montserrat" w:eastAsia="Calibri" w:hAnsi="Montserrat" w:cs="Tahoma"/>
          <w:color w:val="FF0000"/>
          <w:kern w:val="0"/>
          <w:lang w:eastAsia="es-MX"/>
          <w14:ligatures w14:val="none"/>
        </w:rPr>
      </w:pPr>
    </w:p>
    <w:p w14:paraId="6A8F3001" w14:textId="77777777" w:rsidR="00360713" w:rsidRPr="00360713" w:rsidRDefault="00360713" w:rsidP="00360713">
      <w:pPr>
        <w:contextualSpacing/>
        <w:jc w:val="both"/>
        <w:rPr>
          <w:rFonts w:ascii="Montserrat" w:eastAsia="Calibri" w:hAnsi="Montserrat" w:cs="Tahoma"/>
          <w:b/>
          <w:color w:val="C00000"/>
          <w:kern w:val="0"/>
          <w:lang w:eastAsia="es-MX"/>
          <w14:ligatures w14:val="none"/>
        </w:rPr>
      </w:pPr>
      <w:r w:rsidRPr="00360713">
        <w:rPr>
          <w:rFonts w:ascii="Montserrat" w:eastAsia="Calibri" w:hAnsi="Montserrat" w:cs="Tahoma"/>
          <w:b/>
          <w:color w:val="C00000"/>
          <w:kern w:val="0"/>
          <w:lang w:eastAsia="es-MX"/>
          <w14:ligatures w14:val="none"/>
        </w:rPr>
        <w:t>TEXTO (Desarrollo Del Tema)</w:t>
      </w:r>
    </w:p>
    <w:p w14:paraId="12319778" w14:textId="77777777" w:rsidR="00360713" w:rsidRPr="00360713" w:rsidRDefault="00360713" w:rsidP="00360713">
      <w:pPr>
        <w:contextualSpacing/>
        <w:jc w:val="both"/>
        <w:rPr>
          <w:rFonts w:ascii="Montserrat" w:eastAsia="Calibri" w:hAnsi="Montserrat" w:cs="Tahoma"/>
          <w:kern w:val="0"/>
          <w:lang w:eastAsia="es-MX"/>
          <w14:ligatures w14:val="none"/>
        </w:rPr>
      </w:pPr>
    </w:p>
    <w:p w14:paraId="138C88CC" w14:textId="4F076FAB" w:rsidR="00360713" w:rsidRDefault="00360713" w:rsidP="00360713">
      <w:pPr>
        <w:numPr>
          <w:ilvl w:val="0"/>
          <w:numId w:val="1"/>
        </w:numPr>
        <w:spacing w:after="160"/>
        <w:contextualSpacing/>
        <w:jc w:val="both"/>
        <w:rPr>
          <w:rFonts w:ascii="Montserrat" w:hAnsi="Montserrat" w:cs="Tahoma"/>
          <w:kern w:val="0"/>
          <w14:ligatures w14:val="none"/>
        </w:rPr>
      </w:pPr>
      <w:r w:rsidRPr="00360713">
        <w:rPr>
          <w:rFonts w:ascii="Montserrat" w:hAnsi="Montserrat" w:cs="Tahoma"/>
          <w:kern w:val="0"/>
          <w14:ligatures w14:val="none"/>
        </w:rPr>
        <w:t>Elementos de Control con Evidencia Documental y/o Electrónica, Inexistente o Insuficiente para Acreditar su Implementación, por Norma General de Control Interno:</w:t>
      </w:r>
    </w:p>
    <w:p w14:paraId="6B53CDA2" w14:textId="77777777" w:rsidR="00360713" w:rsidRPr="00360713" w:rsidRDefault="00360713" w:rsidP="00360713">
      <w:pPr>
        <w:spacing w:after="160"/>
        <w:ind w:left="720"/>
        <w:contextualSpacing/>
        <w:jc w:val="both"/>
        <w:rPr>
          <w:rFonts w:ascii="Montserrat" w:hAnsi="Montserrat" w:cs="Tahoma"/>
          <w:kern w:val="0"/>
          <w14:ligatures w14:val="none"/>
        </w:rPr>
      </w:pPr>
    </w:p>
    <w:tbl>
      <w:tblPr>
        <w:tblStyle w:val="Tablaconcuadrcula2"/>
        <w:tblW w:w="8633" w:type="dxa"/>
        <w:jc w:val="center"/>
        <w:tblLook w:val="04A0" w:firstRow="1" w:lastRow="0" w:firstColumn="1" w:lastColumn="0" w:noHBand="0" w:noVBand="1"/>
      </w:tblPr>
      <w:tblGrid>
        <w:gridCol w:w="2874"/>
        <w:gridCol w:w="2736"/>
        <w:gridCol w:w="3023"/>
      </w:tblGrid>
      <w:tr w:rsidR="00360713" w:rsidRPr="00360713" w14:paraId="47516E34" w14:textId="77777777" w:rsidTr="006E1F08">
        <w:trPr>
          <w:trHeight w:val="360"/>
          <w:jc w:val="center"/>
        </w:trPr>
        <w:tc>
          <w:tcPr>
            <w:tcW w:w="2874" w:type="dxa"/>
            <w:shd w:val="clear" w:color="auto" w:fill="990000"/>
            <w:vAlign w:val="center"/>
          </w:tcPr>
          <w:p w14:paraId="1168C86A" w14:textId="77777777" w:rsidR="00360713" w:rsidRPr="00360713" w:rsidRDefault="00360713" w:rsidP="00360713">
            <w:pPr>
              <w:contextualSpacing/>
              <w:jc w:val="center"/>
              <w:rPr>
                <w:rFonts w:ascii="Montserrat" w:eastAsia="Calibri" w:hAnsi="Montserrat" w:cs="Tahoma"/>
                <w:b/>
                <w:lang w:eastAsia="es-MX"/>
              </w:rPr>
            </w:pPr>
          </w:p>
          <w:p w14:paraId="7BDD36DD"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Norma General de Control</w:t>
            </w:r>
          </w:p>
        </w:tc>
        <w:tc>
          <w:tcPr>
            <w:tcW w:w="2736" w:type="dxa"/>
            <w:shd w:val="clear" w:color="auto" w:fill="990000"/>
            <w:vAlign w:val="center"/>
          </w:tcPr>
          <w:p w14:paraId="708EAA81"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Número de elementos de control que conforman la Norma</w:t>
            </w:r>
          </w:p>
        </w:tc>
        <w:tc>
          <w:tcPr>
            <w:tcW w:w="3023" w:type="dxa"/>
            <w:shd w:val="clear" w:color="auto" w:fill="990000"/>
            <w:vAlign w:val="center"/>
          </w:tcPr>
          <w:p w14:paraId="2C2FF832"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 xml:space="preserve">Número de elementos que </w:t>
            </w:r>
            <w:r w:rsidRPr="00360713">
              <w:rPr>
                <w:rFonts w:ascii="Montserrat" w:eastAsia="Calibri" w:hAnsi="Montserrat" w:cs="Tahoma"/>
                <w:b/>
                <w:u w:val="single"/>
                <w:lang w:eastAsia="es-MX"/>
              </w:rPr>
              <w:t>NO</w:t>
            </w:r>
            <w:r w:rsidRPr="00360713">
              <w:rPr>
                <w:rFonts w:ascii="Montserrat" w:eastAsia="Calibri" w:hAnsi="Montserrat" w:cs="Tahoma"/>
                <w:b/>
                <w:lang w:eastAsia="es-MX"/>
              </w:rPr>
              <w:t xml:space="preserve"> cuentan con evidencia documental y/o electrónica</w:t>
            </w:r>
          </w:p>
        </w:tc>
      </w:tr>
      <w:tr w:rsidR="00360713" w:rsidRPr="00360713" w14:paraId="176CF5A9" w14:textId="77777777" w:rsidTr="00246349">
        <w:trPr>
          <w:trHeight w:val="235"/>
          <w:jc w:val="center"/>
        </w:trPr>
        <w:tc>
          <w:tcPr>
            <w:tcW w:w="2874" w:type="dxa"/>
            <w:vAlign w:val="center"/>
          </w:tcPr>
          <w:p w14:paraId="19FDAB24"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1.- Ambiente de Control</w:t>
            </w:r>
          </w:p>
        </w:tc>
        <w:tc>
          <w:tcPr>
            <w:tcW w:w="2736" w:type="dxa"/>
            <w:vAlign w:val="center"/>
          </w:tcPr>
          <w:p w14:paraId="339B4D49"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8</w:t>
            </w:r>
          </w:p>
        </w:tc>
        <w:tc>
          <w:tcPr>
            <w:tcW w:w="3023" w:type="dxa"/>
            <w:vAlign w:val="center"/>
          </w:tcPr>
          <w:p w14:paraId="67F0AEC0"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456681E8" w14:textId="77777777" w:rsidTr="00246349">
        <w:trPr>
          <w:trHeight w:val="254"/>
          <w:jc w:val="center"/>
        </w:trPr>
        <w:tc>
          <w:tcPr>
            <w:tcW w:w="2874" w:type="dxa"/>
            <w:vAlign w:val="center"/>
          </w:tcPr>
          <w:p w14:paraId="4A191C2D" w14:textId="77777777" w:rsidR="00360713" w:rsidRPr="00360713" w:rsidRDefault="00360713" w:rsidP="00360713">
            <w:pPr>
              <w:contextualSpacing/>
              <w:rPr>
                <w:rFonts w:ascii="Montserrat" w:eastAsia="Calibri" w:hAnsi="Montserrat" w:cs="Tahoma"/>
                <w:b/>
                <w:lang w:eastAsia="es-MX"/>
              </w:rPr>
            </w:pPr>
            <w:r w:rsidRPr="00360713">
              <w:rPr>
                <w:rFonts w:ascii="Montserrat" w:eastAsia="Calibri" w:hAnsi="Montserrat" w:cs="Tahoma"/>
                <w:b/>
                <w:lang w:eastAsia="es-MX"/>
              </w:rPr>
              <w:t>2.- Administración de Riesgos</w:t>
            </w:r>
          </w:p>
        </w:tc>
        <w:tc>
          <w:tcPr>
            <w:tcW w:w="2736" w:type="dxa"/>
            <w:vAlign w:val="center"/>
          </w:tcPr>
          <w:p w14:paraId="405AC4A3"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4</w:t>
            </w:r>
          </w:p>
        </w:tc>
        <w:tc>
          <w:tcPr>
            <w:tcW w:w="3023" w:type="dxa"/>
            <w:vAlign w:val="center"/>
          </w:tcPr>
          <w:p w14:paraId="75367655"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46D00223" w14:textId="77777777" w:rsidTr="00246349">
        <w:trPr>
          <w:trHeight w:val="254"/>
          <w:jc w:val="center"/>
        </w:trPr>
        <w:tc>
          <w:tcPr>
            <w:tcW w:w="2874" w:type="dxa"/>
            <w:vAlign w:val="center"/>
          </w:tcPr>
          <w:p w14:paraId="089271D5"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3.- Actividades de Control</w:t>
            </w:r>
          </w:p>
        </w:tc>
        <w:tc>
          <w:tcPr>
            <w:tcW w:w="2736" w:type="dxa"/>
            <w:vAlign w:val="center"/>
          </w:tcPr>
          <w:p w14:paraId="7525B5F8"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12</w:t>
            </w:r>
          </w:p>
        </w:tc>
        <w:tc>
          <w:tcPr>
            <w:tcW w:w="3023" w:type="dxa"/>
            <w:vAlign w:val="center"/>
          </w:tcPr>
          <w:p w14:paraId="42C2D0C6" w14:textId="77777777" w:rsidR="00360713" w:rsidRPr="00360713" w:rsidRDefault="00360713" w:rsidP="00360713">
            <w:pPr>
              <w:contextualSpacing/>
              <w:jc w:val="center"/>
              <w:rPr>
                <w:rFonts w:ascii="Montserrat" w:eastAsia="Calibri" w:hAnsi="Montserrat" w:cs="Tahoma"/>
                <w:lang w:eastAsia="es-MX"/>
              </w:rPr>
            </w:pPr>
          </w:p>
        </w:tc>
      </w:tr>
    </w:tbl>
    <w:p w14:paraId="4018A9FC" w14:textId="77777777" w:rsidR="00360713" w:rsidRDefault="00360713" w:rsidP="00360713">
      <w:pPr>
        <w:contextualSpacing/>
        <w:rPr>
          <w:rFonts w:ascii="Montserrat" w:eastAsia="Calibri" w:hAnsi="Montserrat" w:cs="Tahoma"/>
          <w:kern w:val="0"/>
          <w:lang w:eastAsia="es-MX"/>
          <w14:ligatures w14:val="none"/>
        </w:rPr>
      </w:pPr>
    </w:p>
    <w:p w14:paraId="40437699" w14:textId="439FE996" w:rsidR="00360713" w:rsidRDefault="00360713" w:rsidP="00360713">
      <w:pPr>
        <w:contextualSpacing/>
        <w:rPr>
          <w:rFonts w:ascii="Montserrat" w:eastAsia="Calibri" w:hAnsi="Montserrat" w:cs="Tahoma"/>
          <w:kern w:val="0"/>
          <w:lang w:eastAsia="es-MX"/>
          <w14:ligatures w14:val="none"/>
        </w:rPr>
      </w:pPr>
    </w:p>
    <w:p w14:paraId="68D0EBFE" w14:textId="31FA5A92" w:rsidR="00360713" w:rsidRDefault="00360713" w:rsidP="00360713">
      <w:pPr>
        <w:contextualSpacing/>
        <w:rPr>
          <w:rFonts w:ascii="Montserrat" w:eastAsia="Calibri" w:hAnsi="Montserrat" w:cs="Tahoma"/>
          <w:kern w:val="0"/>
          <w:lang w:eastAsia="es-MX"/>
          <w14:ligatures w14:val="none"/>
        </w:rPr>
      </w:pPr>
    </w:p>
    <w:p w14:paraId="6C717112" w14:textId="570BBE2B" w:rsidR="00360713" w:rsidRDefault="00360713" w:rsidP="00360713">
      <w:pPr>
        <w:contextualSpacing/>
        <w:rPr>
          <w:rFonts w:ascii="Montserrat" w:eastAsia="Calibri" w:hAnsi="Montserrat" w:cs="Tahoma"/>
          <w:kern w:val="0"/>
          <w:lang w:eastAsia="es-MX"/>
          <w14:ligatures w14:val="none"/>
        </w:rPr>
      </w:pPr>
    </w:p>
    <w:p w14:paraId="788B508F" w14:textId="77777777" w:rsidR="00360713" w:rsidRPr="00360713" w:rsidRDefault="00360713" w:rsidP="00360713">
      <w:pPr>
        <w:contextualSpacing/>
        <w:rPr>
          <w:rFonts w:ascii="Montserrat" w:eastAsia="Calibri" w:hAnsi="Montserrat" w:cs="Tahoma"/>
          <w:kern w:val="0"/>
          <w:lang w:eastAsia="es-MX"/>
          <w14:ligatures w14:val="none"/>
        </w:rPr>
      </w:pPr>
    </w:p>
    <w:tbl>
      <w:tblPr>
        <w:tblStyle w:val="Tablaconcuadrcula3"/>
        <w:tblW w:w="8633" w:type="dxa"/>
        <w:jc w:val="center"/>
        <w:tblLook w:val="04A0" w:firstRow="1" w:lastRow="0" w:firstColumn="1" w:lastColumn="0" w:noHBand="0" w:noVBand="1"/>
      </w:tblPr>
      <w:tblGrid>
        <w:gridCol w:w="2874"/>
        <w:gridCol w:w="2736"/>
        <w:gridCol w:w="3023"/>
      </w:tblGrid>
      <w:tr w:rsidR="00360713" w:rsidRPr="00360713" w14:paraId="290AB7D9" w14:textId="77777777" w:rsidTr="00246349">
        <w:trPr>
          <w:trHeight w:val="254"/>
          <w:jc w:val="center"/>
        </w:trPr>
        <w:tc>
          <w:tcPr>
            <w:tcW w:w="2874" w:type="dxa"/>
            <w:vAlign w:val="center"/>
          </w:tcPr>
          <w:p w14:paraId="2DA0E699"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lastRenderedPageBreak/>
              <w:t>4.- Informar y Comunicar</w:t>
            </w:r>
          </w:p>
        </w:tc>
        <w:tc>
          <w:tcPr>
            <w:tcW w:w="2736" w:type="dxa"/>
            <w:vAlign w:val="center"/>
          </w:tcPr>
          <w:p w14:paraId="10BB3BF3"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6</w:t>
            </w:r>
          </w:p>
        </w:tc>
        <w:tc>
          <w:tcPr>
            <w:tcW w:w="3023" w:type="dxa"/>
            <w:vAlign w:val="center"/>
          </w:tcPr>
          <w:p w14:paraId="79F78DE0" w14:textId="77777777" w:rsidR="00360713" w:rsidRPr="00360713" w:rsidRDefault="00360713" w:rsidP="00360713">
            <w:pPr>
              <w:contextualSpacing/>
              <w:jc w:val="center"/>
              <w:rPr>
                <w:rFonts w:ascii="Montserrat" w:eastAsia="Calibri" w:hAnsi="Montserrat" w:cs="Tahoma"/>
                <w:lang w:eastAsia="es-MX"/>
              </w:rPr>
            </w:pPr>
          </w:p>
        </w:tc>
      </w:tr>
      <w:tr w:rsidR="00360713" w:rsidRPr="00360713" w14:paraId="005F3B7C" w14:textId="77777777" w:rsidTr="00246349">
        <w:trPr>
          <w:trHeight w:val="235"/>
          <w:jc w:val="center"/>
        </w:trPr>
        <w:tc>
          <w:tcPr>
            <w:tcW w:w="2874" w:type="dxa"/>
            <w:vAlign w:val="center"/>
          </w:tcPr>
          <w:p w14:paraId="1B3BC1D9" w14:textId="77777777" w:rsidR="00360713" w:rsidRPr="00360713" w:rsidRDefault="00360713" w:rsidP="00360713">
            <w:pPr>
              <w:contextualSpacing/>
              <w:jc w:val="both"/>
              <w:rPr>
                <w:rFonts w:ascii="Montserrat" w:eastAsia="Calibri" w:hAnsi="Montserrat" w:cs="Tahoma"/>
                <w:b/>
                <w:lang w:eastAsia="es-MX"/>
              </w:rPr>
            </w:pPr>
            <w:r w:rsidRPr="00360713">
              <w:rPr>
                <w:rFonts w:ascii="Montserrat" w:eastAsia="Calibri" w:hAnsi="Montserrat" w:cs="Tahoma"/>
                <w:b/>
                <w:lang w:eastAsia="es-MX"/>
              </w:rPr>
              <w:t>5.- Supervisión y Mejora Continua</w:t>
            </w:r>
          </w:p>
        </w:tc>
        <w:tc>
          <w:tcPr>
            <w:tcW w:w="2736" w:type="dxa"/>
            <w:vAlign w:val="center"/>
          </w:tcPr>
          <w:p w14:paraId="5E885648" w14:textId="77777777" w:rsidR="00360713" w:rsidRPr="00360713" w:rsidRDefault="00360713" w:rsidP="00360713">
            <w:pPr>
              <w:contextualSpacing/>
              <w:jc w:val="center"/>
              <w:rPr>
                <w:rFonts w:ascii="Montserrat" w:eastAsia="Calibri" w:hAnsi="Montserrat" w:cs="Tahoma"/>
                <w:b/>
                <w:lang w:eastAsia="es-MX"/>
              </w:rPr>
            </w:pPr>
            <w:r w:rsidRPr="00360713">
              <w:rPr>
                <w:rFonts w:ascii="Montserrat" w:eastAsia="Calibri" w:hAnsi="Montserrat" w:cs="Tahoma"/>
                <w:b/>
                <w:lang w:eastAsia="es-MX"/>
              </w:rPr>
              <w:t>3</w:t>
            </w:r>
          </w:p>
        </w:tc>
        <w:tc>
          <w:tcPr>
            <w:tcW w:w="3023" w:type="dxa"/>
            <w:vAlign w:val="center"/>
          </w:tcPr>
          <w:p w14:paraId="2F62E7B1" w14:textId="77777777" w:rsidR="00360713" w:rsidRPr="00360713" w:rsidRDefault="00360713" w:rsidP="00360713">
            <w:pPr>
              <w:contextualSpacing/>
              <w:jc w:val="center"/>
              <w:rPr>
                <w:rFonts w:ascii="Montserrat" w:eastAsia="Calibri" w:hAnsi="Montserrat" w:cs="Tahoma"/>
                <w:lang w:eastAsia="es-MX"/>
              </w:rPr>
            </w:pPr>
          </w:p>
        </w:tc>
      </w:tr>
    </w:tbl>
    <w:p w14:paraId="6079B0C7" w14:textId="77777777" w:rsidR="00360713" w:rsidRPr="00360713" w:rsidRDefault="00360713" w:rsidP="00360713">
      <w:pPr>
        <w:contextualSpacing/>
        <w:jc w:val="both"/>
        <w:rPr>
          <w:rFonts w:ascii="Montserrat" w:eastAsia="Calibri" w:hAnsi="Montserrat" w:cs="Tahoma"/>
          <w:color w:val="FF0000"/>
          <w:kern w:val="0"/>
          <w:lang w:eastAsia="es-MX"/>
          <w14:ligatures w14:val="none"/>
        </w:rPr>
      </w:pPr>
    </w:p>
    <w:p w14:paraId="377FACFE" w14:textId="77777777" w:rsidR="00360713" w:rsidRPr="00360713" w:rsidRDefault="00360713" w:rsidP="00360713">
      <w:pPr>
        <w:contextualSpacing/>
        <w:jc w:val="both"/>
        <w:rPr>
          <w:rFonts w:ascii="Montserrat" w:eastAsia="Calibri" w:hAnsi="Montserrat" w:cs="Tahoma"/>
          <w:b/>
          <w:color w:val="C00000"/>
          <w:kern w:val="0"/>
          <w:lang w:eastAsia="es-MX"/>
          <w14:ligatures w14:val="none"/>
        </w:rPr>
      </w:pPr>
      <w:r w:rsidRPr="00360713">
        <w:rPr>
          <w:rFonts w:ascii="Montserrat" w:eastAsia="Calibri" w:hAnsi="Montserrat" w:cs="Tahoma"/>
          <w:b/>
          <w:color w:val="C00000"/>
          <w:kern w:val="0"/>
          <w:lang w:eastAsia="es-MX"/>
          <w14:ligatures w14:val="none"/>
        </w:rPr>
        <w:t>TEXTO (Desarrollo del Tema)</w:t>
      </w:r>
    </w:p>
    <w:p w14:paraId="381C6750" w14:textId="77777777" w:rsidR="00360713" w:rsidRPr="00360713" w:rsidRDefault="00360713" w:rsidP="00360713">
      <w:pPr>
        <w:contextualSpacing/>
        <w:jc w:val="both"/>
        <w:rPr>
          <w:rFonts w:ascii="Montserrat" w:hAnsi="Montserrat" w:cs="Tahoma"/>
          <w:kern w:val="0"/>
          <w14:ligatures w14:val="none"/>
        </w:rPr>
      </w:pPr>
    </w:p>
    <w:p w14:paraId="34B43624" w14:textId="77777777" w:rsidR="00360713" w:rsidRPr="00360713" w:rsidRDefault="00360713" w:rsidP="00360713">
      <w:pPr>
        <w:ind w:left="360"/>
        <w:contextualSpacing/>
        <w:jc w:val="both"/>
        <w:rPr>
          <w:rFonts w:ascii="Montserrat" w:hAnsi="Montserrat" w:cs="Tahoma"/>
          <w:kern w:val="0"/>
          <w14:ligatures w14:val="none"/>
        </w:rPr>
      </w:pPr>
      <w:r w:rsidRPr="00360713">
        <w:rPr>
          <w:rFonts w:ascii="Montserrat" w:hAnsi="Montserrat" w:cs="Tahoma"/>
          <w:kern w:val="0"/>
          <w14:ligatures w14:val="none"/>
        </w:rPr>
        <w:t>d) Debilidades o Áreas de Oportunidad en el Sistema de Control Interno Institucional:</w:t>
      </w:r>
    </w:p>
    <w:p w14:paraId="008DC0E6" w14:textId="77777777" w:rsidR="00360713" w:rsidRPr="00360713" w:rsidRDefault="00360713" w:rsidP="00360713">
      <w:pPr>
        <w:ind w:left="360"/>
        <w:contextualSpacing/>
        <w:jc w:val="both"/>
        <w:rPr>
          <w:rFonts w:ascii="Montserrat" w:hAnsi="Montserrat" w:cs="Tahoma"/>
          <w:kern w:val="0"/>
          <w14:ligatures w14:val="none"/>
        </w:rPr>
      </w:pPr>
    </w:p>
    <w:p w14:paraId="592DE569" w14:textId="77777777" w:rsidR="00360713" w:rsidRPr="00360713" w:rsidRDefault="00360713" w:rsidP="00360713">
      <w:pPr>
        <w:contextualSpacing/>
        <w:jc w:val="both"/>
        <w:rPr>
          <w:rFonts w:ascii="Montserrat" w:eastAsia="Calibri" w:hAnsi="Montserrat" w:cs="Tahoma"/>
          <w:b/>
          <w:color w:val="C00000"/>
          <w:kern w:val="0"/>
          <w:lang w:eastAsia="es-MX"/>
          <w14:ligatures w14:val="none"/>
        </w:rPr>
      </w:pPr>
      <w:r w:rsidRPr="00360713">
        <w:rPr>
          <w:rFonts w:ascii="Montserrat" w:eastAsia="Calibri" w:hAnsi="Montserrat" w:cs="Tahoma"/>
          <w:b/>
          <w:color w:val="C00000"/>
          <w:kern w:val="0"/>
          <w:lang w:eastAsia="es-MX"/>
          <w14:ligatures w14:val="none"/>
        </w:rPr>
        <w:t>TEXTO (Desarrollo del Tema)</w:t>
      </w:r>
    </w:p>
    <w:p w14:paraId="50C6CD47" w14:textId="77777777" w:rsidR="00360713" w:rsidRPr="00360713" w:rsidRDefault="00360713" w:rsidP="00360713">
      <w:pPr>
        <w:contextualSpacing/>
        <w:jc w:val="both"/>
        <w:rPr>
          <w:rFonts w:ascii="Montserrat" w:hAnsi="Montserrat" w:cs="Tahoma"/>
          <w:kern w:val="0"/>
          <w14:ligatures w14:val="none"/>
        </w:rPr>
      </w:pPr>
    </w:p>
    <w:p w14:paraId="75BE03D1" w14:textId="77777777" w:rsidR="00360713" w:rsidRPr="00360713" w:rsidRDefault="00360713" w:rsidP="00360713">
      <w:pPr>
        <w:jc w:val="both"/>
        <w:rPr>
          <w:rFonts w:ascii="Montserrat" w:hAnsi="Montserrat" w:cs="Tahoma"/>
          <w:b/>
          <w:kern w:val="0"/>
          <w14:ligatures w14:val="none"/>
        </w:rPr>
      </w:pPr>
      <w:r w:rsidRPr="00360713">
        <w:rPr>
          <w:rFonts w:ascii="Montserrat" w:hAnsi="Montserrat" w:cs="Tahoma"/>
          <w:b/>
          <w:kern w:val="0"/>
          <w14:ligatures w14:val="none"/>
        </w:rPr>
        <w:t>II. Resultados relevantes alcanzados con la implementación de las acciones de mejora comprometidas en el año inmediato anterior en relación con los esperados, indicando en su caso, las causas por las cuales no se cumplió en tiempo y forma la totalidad de las acciones de mejora propuestas en el PTCI del ejercicio inmediato anterior.</w:t>
      </w:r>
    </w:p>
    <w:p w14:paraId="15A55FC4" w14:textId="77777777" w:rsidR="00360713" w:rsidRPr="00360713" w:rsidRDefault="00360713" w:rsidP="00360713">
      <w:pPr>
        <w:jc w:val="both"/>
        <w:rPr>
          <w:rFonts w:ascii="Montserrat" w:hAnsi="Montserrat" w:cs="Tahoma"/>
          <w:b/>
          <w:kern w:val="0"/>
          <w14:ligatures w14:val="none"/>
        </w:rPr>
      </w:pPr>
    </w:p>
    <w:p w14:paraId="045798FB" w14:textId="77777777" w:rsidR="00360713" w:rsidRPr="00360713" w:rsidRDefault="00360713" w:rsidP="00360713">
      <w:pPr>
        <w:contextualSpacing/>
        <w:jc w:val="both"/>
        <w:rPr>
          <w:rFonts w:ascii="Montserrat" w:eastAsia="Calibri" w:hAnsi="Montserrat" w:cs="Tahoma"/>
          <w:b/>
          <w:color w:val="C00000"/>
          <w:kern w:val="0"/>
          <w:lang w:eastAsia="es-MX"/>
          <w14:ligatures w14:val="none"/>
        </w:rPr>
      </w:pPr>
      <w:r w:rsidRPr="00360713">
        <w:rPr>
          <w:rFonts w:ascii="Montserrat" w:eastAsia="Calibri" w:hAnsi="Montserrat" w:cs="Tahoma"/>
          <w:b/>
          <w:color w:val="C00000"/>
          <w:kern w:val="0"/>
          <w:lang w:eastAsia="es-MX"/>
          <w14:ligatures w14:val="none"/>
        </w:rPr>
        <w:t>TEXTO (Desarrollo del Tema)</w:t>
      </w:r>
    </w:p>
    <w:p w14:paraId="2F948032" w14:textId="77777777" w:rsidR="00360713" w:rsidRPr="00360713" w:rsidRDefault="00360713" w:rsidP="00360713">
      <w:pPr>
        <w:jc w:val="both"/>
        <w:rPr>
          <w:rFonts w:ascii="Montserrat" w:hAnsi="Montserrat" w:cs="Tahoma"/>
          <w:kern w:val="0"/>
          <w14:ligatures w14:val="none"/>
        </w:rPr>
      </w:pPr>
    </w:p>
    <w:p w14:paraId="6F06BBAD" w14:textId="77777777" w:rsidR="00360713" w:rsidRPr="00360713" w:rsidRDefault="00360713" w:rsidP="00360713">
      <w:pPr>
        <w:jc w:val="both"/>
        <w:rPr>
          <w:rFonts w:ascii="Montserrat" w:hAnsi="Montserrat" w:cs="Tahoma"/>
          <w:kern w:val="0"/>
          <w14:ligatures w14:val="none"/>
        </w:rPr>
      </w:pPr>
      <w:r w:rsidRPr="00360713">
        <w:rPr>
          <w:rFonts w:ascii="Montserrat" w:hAnsi="Montserrat" w:cs="Tahoma"/>
          <w:b/>
          <w:kern w:val="0"/>
          <w14:ligatures w14:val="none"/>
        </w:rPr>
        <w:t>III. Compromiso de cumplir en tiempo y forma las acciones de mejora que conforman el PTCI</w:t>
      </w:r>
      <w:r w:rsidRPr="00360713">
        <w:rPr>
          <w:rFonts w:ascii="Montserrat" w:hAnsi="Montserrat" w:cs="Tahoma"/>
          <w:kern w:val="0"/>
          <w14:ligatures w14:val="none"/>
        </w:rPr>
        <w:t>.</w:t>
      </w:r>
    </w:p>
    <w:p w14:paraId="705AE0EB" w14:textId="77777777" w:rsidR="00360713" w:rsidRPr="00360713" w:rsidRDefault="00360713" w:rsidP="00360713">
      <w:pPr>
        <w:jc w:val="both"/>
        <w:rPr>
          <w:rFonts w:ascii="Montserrat" w:hAnsi="Montserrat" w:cs="Tahoma"/>
          <w:kern w:val="0"/>
          <w14:ligatures w14:val="none"/>
        </w:rPr>
      </w:pPr>
    </w:p>
    <w:p w14:paraId="697387FC" w14:textId="77777777" w:rsidR="00360713" w:rsidRPr="00360713" w:rsidRDefault="00360713" w:rsidP="00360713">
      <w:pPr>
        <w:contextualSpacing/>
        <w:jc w:val="both"/>
        <w:rPr>
          <w:rFonts w:ascii="Montserrat" w:eastAsia="Calibri" w:hAnsi="Montserrat" w:cs="Tahoma"/>
          <w:b/>
          <w:color w:val="C00000"/>
          <w:kern w:val="0"/>
          <w:lang w:eastAsia="es-MX"/>
          <w14:ligatures w14:val="none"/>
        </w:rPr>
      </w:pPr>
      <w:r w:rsidRPr="00360713">
        <w:rPr>
          <w:rFonts w:ascii="Montserrat" w:eastAsia="Calibri" w:hAnsi="Montserrat" w:cs="Tahoma"/>
          <w:b/>
          <w:color w:val="C00000"/>
          <w:kern w:val="0"/>
          <w:lang w:eastAsia="es-MX"/>
          <w14:ligatures w14:val="none"/>
        </w:rPr>
        <w:t>TEXTO (Desarrollo del Tema)</w:t>
      </w:r>
    </w:p>
    <w:p w14:paraId="54F7ECE7" w14:textId="45892FF7" w:rsidR="00360713" w:rsidRPr="00360713" w:rsidRDefault="00360713" w:rsidP="00360713">
      <w:pPr>
        <w:contextualSpacing/>
        <w:jc w:val="both"/>
        <w:rPr>
          <w:rFonts w:ascii="Montserrat" w:eastAsia="Calibri" w:hAnsi="Montserrat" w:cs="Tahoma"/>
          <w:b/>
          <w:i/>
          <w:kern w:val="0"/>
          <w:lang w:eastAsia="es-MX"/>
          <w14:ligatures w14:val="none"/>
        </w:rPr>
      </w:pPr>
    </w:p>
    <w:p w14:paraId="46484930" w14:textId="77777777" w:rsidR="00360713" w:rsidRPr="00360713" w:rsidRDefault="00360713" w:rsidP="00360713">
      <w:pPr>
        <w:contextualSpacing/>
        <w:jc w:val="both"/>
        <w:rPr>
          <w:rFonts w:ascii="Montserrat" w:eastAsia="Calibri" w:hAnsi="Montserrat" w:cs="Tahoma"/>
          <w:kern w:val="0"/>
          <w:lang w:eastAsia="es-MX"/>
          <w14:ligatures w14:val="none"/>
        </w:rPr>
      </w:pPr>
    </w:p>
    <w:p w14:paraId="5E2C8629" w14:textId="77B031C2" w:rsidR="00360713" w:rsidRDefault="00360713" w:rsidP="00360713">
      <w:pPr>
        <w:contextualSpacing/>
        <w:jc w:val="both"/>
        <w:rPr>
          <w:rFonts w:ascii="Montserrat" w:eastAsia="Calibri" w:hAnsi="Montserrat" w:cs="Tahoma"/>
          <w:kern w:val="0"/>
          <w:lang w:eastAsia="es-MX"/>
          <w14:ligatures w14:val="none"/>
        </w:rPr>
      </w:pPr>
    </w:p>
    <w:p w14:paraId="3D71CAED" w14:textId="4F8A959D" w:rsidR="00246349" w:rsidRDefault="00246349" w:rsidP="00360713">
      <w:pPr>
        <w:contextualSpacing/>
        <w:jc w:val="both"/>
        <w:rPr>
          <w:rFonts w:ascii="Montserrat" w:eastAsia="Calibri" w:hAnsi="Montserrat" w:cs="Tahoma"/>
          <w:kern w:val="0"/>
          <w:lang w:eastAsia="es-MX"/>
          <w14:ligatures w14:val="none"/>
        </w:rPr>
      </w:pPr>
    </w:p>
    <w:p w14:paraId="129A84F3" w14:textId="4CEB1ABE" w:rsidR="00246349" w:rsidRDefault="00246349" w:rsidP="00360713">
      <w:pPr>
        <w:contextualSpacing/>
        <w:jc w:val="both"/>
        <w:rPr>
          <w:rFonts w:ascii="Montserrat" w:eastAsia="Calibri" w:hAnsi="Montserrat" w:cs="Tahoma"/>
          <w:kern w:val="0"/>
          <w:lang w:eastAsia="es-MX"/>
          <w14:ligatures w14:val="none"/>
        </w:rPr>
      </w:pPr>
    </w:p>
    <w:p w14:paraId="726DDB43" w14:textId="7B819D49" w:rsidR="00246349" w:rsidRDefault="00246349" w:rsidP="00360713">
      <w:pPr>
        <w:contextualSpacing/>
        <w:jc w:val="both"/>
        <w:rPr>
          <w:rFonts w:ascii="Montserrat" w:eastAsia="Calibri" w:hAnsi="Montserrat" w:cs="Tahoma"/>
          <w:kern w:val="0"/>
          <w:lang w:eastAsia="es-MX"/>
          <w14:ligatures w14:val="none"/>
        </w:rPr>
      </w:pPr>
    </w:p>
    <w:p w14:paraId="36796795" w14:textId="6EFE7406" w:rsidR="00246349" w:rsidRPr="00360713" w:rsidRDefault="00246349" w:rsidP="00360713">
      <w:pPr>
        <w:contextualSpacing/>
        <w:jc w:val="both"/>
        <w:rPr>
          <w:rFonts w:ascii="Montserrat" w:eastAsia="Calibri" w:hAnsi="Montserrat" w:cs="Tahoma"/>
          <w:kern w:val="0"/>
          <w:lang w:eastAsia="es-MX"/>
          <w14:ligatures w14:val="none"/>
        </w:rPr>
      </w:pPr>
    </w:p>
    <w:p w14:paraId="6D23B6EC" w14:textId="77777777" w:rsidR="00360713" w:rsidRPr="00360713" w:rsidRDefault="00360713" w:rsidP="00360713">
      <w:pPr>
        <w:contextualSpacing/>
        <w:jc w:val="both"/>
        <w:rPr>
          <w:rFonts w:ascii="Montserrat" w:eastAsia="Calibri" w:hAnsi="Montserrat" w:cs="Tahoma"/>
          <w:kern w:val="0"/>
          <w:lang w:eastAsia="es-MX"/>
          <w14:ligatures w14:val="none"/>
        </w:rPr>
      </w:pPr>
    </w:p>
    <w:p w14:paraId="0E2D6862" w14:textId="77777777" w:rsidR="00360713" w:rsidRPr="00360713" w:rsidRDefault="00360713" w:rsidP="00360713">
      <w:pPr>
        <w:contextualSpacing/>
        <w:jc w:val="both"/>
        <w:rPr>
          <w:rFonts w:ascii="Montserrat" w:eastAsia="Calibri" w:hAnsi="Montserrat" w:cs="Tahoma"/>
          <w:kern w:val="0"/>
          <w:lang w:eastAsia="es-MX"/>
          <w14:ligatures w14:val="none"/>
        </w:rPr>
      </w:pPr>
    </w:p>
    <w:tbl>
      <w:tblPr>
        <w:tblStyle w:val="Tablaconcuadrcula3"/>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tblGrid>
      <w:tr w:rsidR="00360713" w:rsidRPr="00360713" w14:paraId="0C73364D" w14:textId="77777777" w:rsidTr="006E1F08">
        <w:trPr>
          <w:jc w:val="center"/>
        </w:trPr>
        <w:tc>
          <w:tcPr>
            <w:tcW w:w="3549" w:type="dxa"/>
          </w:tcPr>
          <w:p w14:paraId="7F0A39C2" w14:textId="77777777" w:rsidR="00360713" w:rsidRPr="00360713" w:rsidRDefault="00360713" w:rsidP="00360713">
            <w:pPr>
              <w:jc w:val="center"/>
              <w:rPr>
                <w:rFonts w:ascii="Montserrat" w:hAnsi="Montserrat" w:cs="Tahoma"/>
                <w:b/>
              </w:rPr>
            </w:pPr>
            <w:r w:rsidRPr="00360713">
              <w:rPr>
                <w:rFonts w:ascii="Montserrat" w:hAnsi="Montserrat" w:cs="Tahoma"/>
                <w:b/>
              </w:rPr>
              <w:t xml:space="preserve">Nombre y Firma del </w:t>
            </w:r>
          </w:p>
          <w:p w14:paraId="4656D697" w14:textId="77777777" w:rsidR="00360713" w:rsidRPr="00360713" w:rsidRDefault="00360713" w:rsidP="00360713">
            <w:pPr>
              <w:jc w:val="center"/>
              <w:rPr>
                <w:rFonts w:ascii="Montserrat" w:hAnsi="Montserrat" w:cs="Tahoma"/>
              </w:rPr>
            </w:pPr>
            <w:r w:rsidRPr="00360713">
              <w:rPr>
                <w:rFonts w:ascii="Montserrat" w:hAnsi="Montserrat" w:cs="Tahoma"/>
                <w:b/>
              </w:rPr>
              <w:t>Titular del Ente Público</w:t>
            </w:r>
          </w:p>
        </w:tc>
      </w:tr>
    </w:tbl>
    <w:p w14:paraId="3AF6DA7A" w14:textId="77777777" w:rsidR="00360713" w:rsidRPr="00360713" w:rsidRDefault="00360713" w:rsidP="00360713">
      <w:pPr>
        <w:spacing w:line="360" w:lineRule="auto"/>
        <w:rPr>
          <w:rFonts w:ascii="Montserrat" w:hAnsi="Montserrat" w:cs="Tahoma"/>
          <w:kern w:val="0"/>
          <w14:ligatures w14:val="none"/>
        </w:rPr>
      </w:pPr>
    </w:p>
    <w:p w14:paraId="09E708B1" w14:textId="418EE714" w:rsidR="00341297" w:rsidRPr="00531F15" w:rsidRDefault="00341297" w:rsidP="00531F15"/>
    <w:sectPr w:rsidR="00341297" w:rsidRPr="00531F15" w:rsidSect="0009274C">
      <w:headerReference w:type="default" r:id="rId8"/>
      <w:footerReference w:type="default" r:id="rId9"/>
      <w:pgSz w:w="12240" w:h="15840"/>
      <w:pgMar w:top="2977" w:right="1701" w:bottom="1424" w:left="1701" w:header="708" w:footer="6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4393" w14:textId="77777777" w:rsidR="00484B1B" w:rsidRDefault="00484B1B" w:rsidP="00557B35">
      <w:r>
        <w:separator/>
      </w:r>
    </w:p>
  </w:endnote>
  <w:endnote w:type="continuationSeparator" w:id="0">
    <w:p w14:paraId="73489D94" w14:textId="77777777" w:rsidR="00484B1B" w:rsidRDefault="00484B1B" w:rsidP="0055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932818"/>
      <w:docPartObj>
        <w:docPartGallery w:val="Page Numbers (Bottom of Page)"/>
        <w:docPartUnique/>
      </w:docPartObj>
    </w:sdtPr>
    <w:sdtContent>
      <w:sdt>
        <w:sdtPr>
          <w:id w:val="-1769616900"/>
          <w:docPartObj>
            <w:docPartGallery w:val="Page Numbers (Top of Page)"/>
            <w:docPartUnique/>
          </w:docPartObj>
        </w:sdtPr>
        <w:sdtContent>
          <w:p w14:paraId="559325BA" w14:textId="2CF3F5CA" w:rsidR="00F93B45" w:rsidRDefault="00F93B45">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3</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62BEB6C6" w14:textId="77777777" w:rsidR="007845F1" w:rsidRPr="007845F1" w:rsidRDefault="007845F1">
    <w:pPr>
      <w:pStyle w:val="Piedepgina"/>
      <w:rPr>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5EF8" w14:textId="77777777" w:rsidR="00484B1B" w:rsidRDefault="00484B1B" w:rsidP="00557B35">
      <w:r>
        <w:separator/>
      </w:r>
    </w:p>
  </w:footnote>
  <w:footnote w:type="continuationSeparator" w:id="0">
    <w:p w14:paraId="39973166" w14:textId="77777777" w:rsidR="00484B1B" w:rsidRDefault="00484B1B" w:rsidP="00557B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AF4C" w14:textId="4529B8D8" w:rsidR="005C6763" w:rsidRPr="005C7083" w:rsidRDefault="004468EE">
    <w:pPr>
      <w:pStyle w:val="Encabezado"/>
      <w:rPr>
        <w:sz w:val="18"/>
        <w:szCs w:val="18"/>
      </w:rPr>
    </w:pPr>
    <w:r>
      <w:rPr>
        <w:noProof/>
        <w:lang w:eastAsia="es-MX"/>
      </w:rPr>
      <w:drawing>
        <wp:inline distT="0" distB="0" distL="0" distR="0" wp14:anchorId="6CA51ADF" wp14:editId="12A200B7">
          <wp:extent cx="4105275" cy="933450"/>
          <wp:effectExtent l="0" t="0" r="9525" b="0"/>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a:stretch>
                    <a:fillRect/>
                  </a:stretch>
                </pic:blipFill>
                <pic:spPr>
                  <a:xfrm>
                    <a:off x="0" y="0"/>
                    <a:ext cx="4105275" cy="93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87F33"/>
    <w:multiLevelType w:val="hybridMultilevel"/>
    <w:tmpl w:val="686C6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35"/>
    <w:rsid w:val="00084F26"/>
    <w:rsid w:val="0009274C"/>
    <w:rsid w:val="000A422A"/>
    <w:rsid w:val="000D2FAE"/>
    <w:rsid w:val="001F1193"/>
    <w:rsid w:val="001F2CCF"/>
    <w:rsid w:val="001F5ADA"/>
    <w:rsid w:val="00246349"/>
    <w:rsid w:val="0025451A"/>
    <w:rsid w:val="00277EA2"/>
    <w:rsid w:val="0030498D"/>
    <w:rsid w:val="00306671"/>
    <w:rsid w:val="0032126A"/>
    <w:rsid w:val="00341297"/>
    <w:rsid w:val="00356F35"/>
    <w:rsid w:val="00360713"/>
    <w:rsid w:val="003773EE"/>
    <w:rsid w:val="00392F69"/>
    <w:rsid w:val="003A5B84"/>
    <w:rsid w:val="004209EF"/>
    <w:rsid w:val="004468EE"/>
    <w:rsid w:val="00452EE7"/>
    <w:rsid w:val="0045533F"/>
    <w:rsid w:val="00460240"/>
    <w:rsid w:val="00484B1B"/>
    <w:rsid w:val="004C0C33"/>
    <w:rsid w:val="00507ECA"/>
    <w:rsid w:val="005205EB"/>
    <w:rsid w:val="00531F15"/>
    <w:rsid w:val="00545F43"/>
    <w:rsid w:val="00557B35"/>
    <w:rsid w:val="005639CF"/>
    <w:rsid w:val="005C6763"/>
    <w:rsid w:val="005C7083"/>
    <w:rsid w:val="005D4EEE"/>
    <w:rsid w:val="005F4ADF"/>
    <w:rsid w:val="0060696A"/>
    <w:rsid w:val="00622AC6"/>
    <w:rsid w:val="0065312B"/>
    <w:rsid w:val="006A4E22"/>
    <w:rsid w:val="006D5582"/>
    <w:rsid w:val="0070603A"/>
    <w:rsid w:val="00745CC5"/>
    <w:rsid w:val="007845F1"/>
    <w:rsid w:val="007B399C"/>
    <w:rsid w:val="007D5681"/>
    <w:rsid w:val="007F240D"/>
    <w:rsid w:val="008415F9"/>
    <w:rsid w:val="0086386D"/>
    <w:rsid w:val="008915A1"/>
    <w:rsid w:val="008A5BFC"/>
    <w:rsid w:val="008E7B41"/>
    <w:rsid w:val="00962D9D"/>
    <w:rsid w:val="0097317A"/>
    <w:rsid w:val="00987B71"/>
    <w:rsid w:val="009A153D"/>
    <w:rsid w:val="009D10D6"/>
    <w:rsid w:val="00A047F8"/>
    <w:rsid w:val="00A44F0F"/>
    <w:rsid w:val="00A67BE2"/>
    <w:rsid w:val="00A93F62"/>
    <w:rsid w:val="00AF2052"/>
    <w:rsid w:val="00B274D1"/>
    <w:rsid w:val="00B40F49"/>
    <w:rsid w:val="00B90071"/>
    <w:rsid w:val="00B968F3"/>
    <w:rsid w:val="00BA3432"/>
    <w:rsid w:val="00BB0623"/>
    <w:rsid w:val="00BD1648"/>
    <w:rsid w:val="00BE2DD2"/>
    <w:rsid w:val="00BF5170"/>
    <w:rsid w:val="00C0789F"/>
    <w:rsid w:val="00C63250"/>
    <w:rsid w:val="00D03DF1"/>
    <w:rsid w:val="00D043F3"/>
    <w:rsid w:val="00D700C5"/>
    <w:rsid w:val="00DA7DCF"/>
    <w:rsid w:val="00DF71A1"/>
    <w:rsid w:val="00E04081"/>
    <w:rsid w:val="00E12D8F"/>
    <w:rsid w:val="00E427A7"/>
    <w:rsid w:val="00E61856"/>
    <w:rsid w:val="00ED11F0"/>
    <w:rsid w:val="00F93B45"/>
    <w:rsid w:val="00FA6E7F"/>
    <w:rsid w:val="00FD2298"/>
    <w:rsid w:val="00FF2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639EF"/>
  <w15:chartTrackingRefBased/>
  <w15:docId w15:val="{4F50F1BD-3639-C54B-877B-4B446D7B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7B35"/>
    <w:pPr>
      <w:tabs>
        <w:tab w:val="center" w:pos="4419"/>
        <w:tab w:val="right" w:pos="8838"/>
      </w:tabs>
    </w:pPr>
  </w:style>
  <w:style w:type="character" w:customStyle="1" w:styleId="EncabezadoCar">
    <w:name w:val="Encabezado Car"/>
    <w:basedOn w:val="Fuentedeprrafopredeter"/>
    <w:link w:val="Encabezado"/>
    <w:uiPriority w:val="99"/>
    <w:rsid w:val="00557B35"/>
  </w:style>
  <w:style w:type="paragraph" w:styleId="Piedepgina">
    <w:name w:val="footer"/>
    <w:basedOn w:val="Normal"/>
    <w:link w:val="PiedepginaCar"/>
    <w:uiPriority w:val="99"/>
    <w:unhideWhenUsed/>
    <w:rsid w:val="00557B35"/>
    <w:pPr>
      <w:tabs>
        <w:tab w:val="center" w:pos="4419"/>
        <w:tab w:val="right" w:pos="8838"/>
      </w:tabs>
    </w:pPr>
  </w:style>
  <w:style w:type="character" w:customStyle="1" w:styleId="PiedepginaCar">
    <w:name w:val="Pie de página Car"/>
    <w:basedOn w:val="Fuentedeprrafopredeter"/>
    <w:link w:val="Piedepgina"/>
    <w:uiPriority w:val="99"/>
    <w:rsid w:val="00557B35"/>
  </w:style>
  <w:style w:type="paragraph" w:styleId="Textoindependiente">
    <w:name w:val="Body Text"/>
    <w:basedOn w:val="Normal"/>
    <w:link w:val="TextoindependienteCar"/>
    <w:unhideWhenUsed/>
    <w:rsid w:val="0009274C"/>
    <w:pPr>
      <w:jc w:val="both"/>
    </w:pPr>
    <w:rPr>
      <w:rFonts w:ascii="Arial" w:eastAsia="Times New Roman" w:hAnsi="Arial" w:cs="Times New Roman"/>
      <w:kern w:val="0"/>
      <w:lang w:val="x-none" w:eastAsia="es-ES"/>
      <w14:ligatures w14:val="none"/>
    </w:rPr>
  </w:style>
  <w:style w:type="character" w:customStyle="1" w:styleId="TextoindependienteCar">
    <w:name w:val="Texto independiente Car"/>
    <w:basedOn w:val="Fuentedeprrafopredeter"/>
    <w:link w:val="Textoindependiente"/>
    <w:rsid w:val="0009274C"/>
    <w:rPr>
      <w:rFonts w:ascii="Arial" w:eastAsia="Times New Roman" w:hAnsi="Arial" w:cs="Times New Roman"/>
      <w:kern w:val="0"/>
      <w:lang w:val="x-none" w:eastAsia="es-ES"/>
      <w14:ligatures w14:val="none"/>
    </w:rPr>
  </w:style>
  <w:style w:type="paragraph" w:styleId="Sinespaciado">
    <w:name w:val="No Spacing"/>
    <w:uiPriority w:val="1"/>
    <w:qFormat/>
    <w:rsid w:val="0009274C"/>
    <w:rPr>
      <w:rFonts w:ascii="Calibri" w:eastAsia="Calibri" w:hAnsi="Calibri" w:cs="Times New Roman"/>
      <w:kern w:val="0"/>
      <w:sz w:val="22"/>
      <w:szCs w:val="22"/>
      <w14:ligatures w14:val="none"/>
    </w:rPr>
  </w:style>
  <w:style w:type="table" w:styleId="Tablaconcuadrcula">
    <w:name w:val="Table Grid"/>
    <w:basedOn w:val="Tablanormal"/>
    <w:uiPriority w:val="59"/>
    <w:rsid w:val="0009274C"/>
    <w:rPr>
      <w:rFonts w:ascii="Cambria" w:eastAsia="MS Mincho" w:hAnsi="Cambria"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02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0240"/>
    <w:rPr>
      <w:rFonts w:ascii="Segoe UI" w:hAnsi="Segoe UI" w:cs="Segoe UI"/>
      <w:sz w:val="18"/>
      <w:szCs w:val="18"/>
    </w:rPr>
  </w:style>
  <w:style w:type="table" w:customStyle="1" w:styleId="Tablaconcuadrcula1">
    <w:name w:val="Tabla con cuadrícula1"/>
    <w:basedOn w:val="Tablanormal"/>
    <w:next w:val="Tablaconcuadrcula"/>
    <w:uiPriority w:val="39"/>
    <w:rsid w:val="0036071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6071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6071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6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8D67-6CC6-44DB-A3C8-69997704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SOPORTE</cp:lastModifiedBy>
  <cp:revision>8</cp:revision>
  <cp:lastPrinted>2024-10-08T20:57:00Z</cp:lastPrinted>
  <dcterms:created xsi:type="dcterms:W3CDTF">2024-10-17T16:05:00Z</dcterms:created>
  <dcterms:modified xsi:type="dcterms:W3CDTF">2025-04-24T22:09:00Z</dcterms:modified>
</cp:coreProperties>
</file>